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F26" w:rsidRPr="00222F26" w:rsidRDefault="00222F26" w:rsidP="00222F2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222F26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222F26" w:rsidRPr="00222F26" w:rsidRDefault="00222F26" w:rsidP="00222F2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222F2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Quick start: Create a PivotTable report</w:t>
      </w:r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Pr="00222F26">
          <w:rPr>
            <w:rFonts w:ascii="Times New Roman" w:eastAsia="Times New Roman" w:hAnsi="Times New Roman" w:cs="Times New Roman"/>
            <w:noProof/>
            <w:color w:val="0000FF"/>
            <w:sz w:val="24"/>
            <w:szCs w:val="24"/>
          </w:rPr>
          <w:drawing>
            <wp:inline distT="0" distB="0" distL="0" distR="0">
              <wp:extent cx="85725" cy="85725"/>
              <wp:effectExtent l="0" t="0" r="9525" b="9525"/>
              <wp:docPr id="19" name="Picture 19" descr="Show All">
                <a:hlinkClick xmlns:a="http://schemas.openxmlformats.org/drawingml/2006/main" r:id="rId5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Show All">
                        <a:hlinkClick r:id="rId5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Show All</w:t>
        </w:r>
      </w:hyperlink>
    </w:p>
    <w:p w:rsidR="00222F26" w:rsidRPr="00222F26" w:rsidRDefault="00222F26" w:rsidP="00222F26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BMbacktotop"/>
      <w:bookmarkEnd w:id="0"/>
      <w:r w:rsidRPr="00222F26">
        <w:rPr>
          <w:rFonts w:ascii="Times New Roman" w:eastAsia="Times New Roman" w:hAnsi="Times New Roman" w:cs="Times New Roman"/>
          <w:sz w:val="24"/>
          <w:szCs w:val="24"/>
        </w:rPr>
        <w:t xml:space="preserve">By using a PivotTable report, you can summarize, analyze, explore, and present a summary of your worksheet data or an </w:t>
      </w:r>
      <w:hyperlink r:id="rId7" w:history="1"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external data</w:t>
        </w:r>
      </w:hyperlink>
      <w:r w:rsidRPr="00222F26">
        <w:rPr>
          <w:rFonts w:ascii="Times New Roman" w:eastAsia="Times New Roman" w:hAnsi="Times New Roman" w:cs="Times New Roman"/>
          <w:sz w:val="24"/>
          <w:szCs w:val="24"/>
        </w:rPr>
        <w:t xml:space="preserve"> source. A PivotTable report is especially useful when you have a long list of figures to sum, and aggregated data or subtotals would help you look at the data from different perspectives and compare figures of similar data.</w:t>
      </w:r>
    </w:p>
    <w:p w:rsidR="00222F26" w:rsidRPr="00222F26" w:rsidRDefault="00222F26" w:rsidP="00222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sz w:val="24"/>
          <w:szCs w:val="24"/>
        </w:rPr>
        <w:t>For example, the following PivotTable report shows how the total third-quarter Golf department sales in cell F3 compare to sales for another sport, or quarter, or to the total sales of all departments.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65"/>
        <w:gridCol w:w="6795"/>
      </w:tblGrid>
      <w:tr w:rsidR="00222F26" w:rsidRPr="00222F26" w:rsidTr="00222F26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2F26" w:rsidRPr="00222F26" w:rsidRDefault="00222F26" w:rsidP="00222F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81150" cy="2600325"/>
                  <wp:effectExtent l="0" t="0" r="0" b="9525"/>
                  <wp:docPr id="18" name="Picture 18" descr="Example of souce data and resulting PivotTable repo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xample of souce data and resulting PivotTable repo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260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222F26" w:rsidRPr="00222F26" w:rsidRDefault="00222F26" w:rsidP="00222F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23825" cy="133350"/>
                  <wp:effectExtent l="0" t="0" r="9525" b="0"/>
                  <wp:docPr id="17" name="Picture 17" descr="Callout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allout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 Source data, in this case, from a worksheet</w:t>
            </w:r>
          </w:p>
          <w:p w:rsidR="00222F26" w:rsidRPr="00222F26" w:rsidRDefault="00222F26" w:rsidP="00222F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23825" cy="133350"/>
                  <wp:effectExtent l="0" t="0" r="9525" b="0"/>
                  <wp:docPr id="16" name="Picture 16" descr="Callout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allout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 The source values for Qtr3 Golf summary in the PivotTable report</w:t>
            </w:r>
          </w:p>
          <w:p w:rsidR="00222F26" w:rsidRPr="00222F26" w:rsidRDefault="00222F26" w:rsidP="00222F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23825" cy="133350"/>
                  <wp:effectExtent l="0" t="0" r="9525" b="0"/>
                  <wp:docPr id="15" name="Picture 15" descr="Callout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allout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 The entire PivotTable report</w:t>
            </w:r>
          </w:p>
          <w:p w:rsidR="00222F26" w:rsidRPr="00222F26" w:rsidRDefault="00222F26" w:rsidP="00222F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23825" cy="133350"/>
                  <wp:effectExtent l="0" t="0" r="9525" b="0"/>
                  <wp:docPr id="14" name="Picture 14" descr="Callout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allout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 The summary of the source values in C2 and C8 from the source data</w:t>
            </w:r>
          </w:p>
        </w:tc>
      </w:tr>
    </w:tbl>
    <w:p w:rsidR="00222F26" w:rsidRPr="00222F26" w:rsidRDefault="00222F26" w:rsidP="00222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b/>
          <w:bCs/>
          <w:sz w:val="24"/>
          <w:szCs w:val="24"/>
        </w:rPr>
        <w:t> Important </w:t>
      </w:r>
      <w:r w:rsidRPr="00222F26">
        <w:rPr>
          <w:rFonts w:ascii="Times New Roman" w:eastAsia="Times New Roman" w:hAnsi="Times New Roman" w:cs="Times New Roman"/>
          <w:sz w:val="24"/>
          <w:szCs w:val="24"/>
        </w:rPr>
        <w:t>  Although you can also create a PivotTable report for an external data source, this quick start article describes how to create one for worksheet data.</w:t>
      </w:r>
    </w:p>
    <w:p w:rsidR="00222F26" w:rsidRPr="00222F26" w:rsidRDefault="00222F26" w:rsidP="00222F2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22F26">
        <w:rPr>
          <w:rFonts w:ascii="Times New Roman" w:eastAsia="Times New Roman" w:hAnsi="Times New Roman" w:cs="Times New Roman"/>
          <w:b/>
          <w:bCs/>
          <w:sz w:val="36"/>
          <w:szCs w:val="36"/>
        </w:rPr>
        <w:t>How?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22F26" w:rsidRPr="00222F26" w:rsidTr="00222F26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2F26" w:rsidRPr="00222F26" w:rsidRDefault="00222F26" w:rsidP="00222F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33375" cy="285750"/>
                  <wp:effectExtent l="0" t="0" r="0" b="0"/>
                  <wp:docPr id="13" name="Picture 13" descr="Icon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con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Define the data source for the PivotTable report</w:t>
            </w:r>
          </w:p>
          <w:p w:rsidR="00222F26" w:rsidRPr="00222F26" w:rsidRDefault="00222F26" w:rsidP="00222F2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 use worksheet data as the data source, click a cell in the range of cells that contains the data. </w:t>
            </w:r>
          </w:p>
          <w:p w:rsidR="00222F26" w:rsidRPr="00222F26" w:rsidRDefault="00222F26" w:rsidP="00222F2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 use data in a Microsoft Excel table as the data source, click a cell inside the Excel table. </w:t>
            </w:r>
          </w:p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Note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    Make sure that the range has column headings or that headers are displayed in the table, and that there are no blank rows in the range or table.</w:t>
            </w:r>
          </w:p>
        </w:tc>
      </w:tr>
      <w:tr w:rsidR="00222F26" w:rsidRPr="00222F26" w:rsidTr="00222F26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2F26" w:rsidRPr="00222F26" w:rsidRDefault="00222F26" w:rsidP="00222F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33375" cy="285750"/>
                  <wp:effectExtent l="0" t="0" r="0" b="0"/>
                  <wp:docPr id="12" name="Picture 12" descr="Icon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con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Create the PivotTable report</w:t>
            </w:r>
          </w:p>
          <w:p w:rsidR="00222F26" w:rsidRPr="00222F26" w:rsidRDefault="00222F26" w:rsidP="00222F2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On the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Insert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tab, in the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Tables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group, click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PivotTable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Tip 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To create a PivotChart that is based on the PivotTable report at the same time, click the arrow below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PivotTable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and then click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PivotChart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90600" cy="762000"/>
                  <wp:effectExtent l="0" t="0" r="0" b="0"/>
                  <wp:docPr id="11" name="Picture 11" descr="Excel Ribbon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xcel Ribbon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2F26" w:rsidRPr="00222F26" w:rsidRDefault="00222F26" w:rsidP="00222F2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 the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Create PivotTable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dialog box, make sure that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Select a table or range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is selected, and then in the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Table/Range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box, verify the range of cells.</w:t>
            </w:r>
          </w:p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2200" cy="1695450"/>
                  <wp:effectExtent l="0" t="0" r="0" b="0"/>
                  <wp:docPr id="10" name="Picture 10" descr="Create PivotTable dialog 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reate PivotTable dialog 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Excel automatically determines the range for the PivotTable report, but you can replace it by typing a different range or a name that you defined for the range.</w:t>
            </w:r>
          </w:p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 data in another worksheet or workbook, include the workbook and worksheet name by using the following syntax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[</w:t>
            </w:r>
            <w:proofErr w:type="spellStart"/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workbookname</w:t>
            </w:r>
            <w:proofErr w:type="spellEnd"/>
            <w:proofErr w:type="gramStart"/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]</w:t>
            </w:r>
            <w:proofErr w:type="spellStart"/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sheetname</w:t>
            </w:r>
            <w:proofErr w:type="gramEnd"/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!range</w:t>
            </w:r>
            <w:proofErr w:type="spellEnd"/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Tip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You can also click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Collapse Dialog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22F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00025" cy="190500"/>
                  <wp:effectExtent l="0" t="0" r="9525" b="0"/>
                  <wp:docPr id="9" name="Picture 9" descr="Button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Button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 temporarily hide the dialog box, select the range on the worksheet, and then click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Expand </w:t>
            </w:r>
            <w:proofErr w:type="gramStart"/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Dialog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222F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00025" cy="190500"/>
                  <wp:effectExtent l="0" t="0" r="9525" b="0"/>
                  <wp:docPr id="8" name="Picture 8" descr="Button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Button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22F26" w:rsidRPr="00222F26" w:rsidRDefault="00222F26" w:rsidP="00222F26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Do one of the following:</w:t>
            </w:r>
          </w:p>
          <w:p w:rsidR="00222F26" w:rsidRPr="00222F26" w:rsidRDefault="00222F26" w:rsidP="00222F26">
            <w:pPr>
              <w:numPr>
                <w:ilvl w:val="1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 place the PivotTable report in a new worksheet starting at cell A1, click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New Worksheet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22F26" w:rsidRPr="00222F26" w:rsidRDefault="00222F26" w:rsidP="00222F26">
            <w:pPr>
              <w:numPr>
                <w:ilvl w:val="1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 place the PivotTable report at a specific location in an existing worksheet, select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Existing Worksheet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and then in the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Location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box, specify the first cell in the range of cells where you want to position the PivotTable report.</w:t>
            </w:r>
          </w:p>
          <w:p w:rsidR="00222F26" w:rsidRPr="00222F26" w:rsidRDefault="00222F26" w:rsidP="00222F26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Click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OK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Excel adds an empty PivotTable report to the specified location and displays the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PivotTable Field List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 that you can add fields, create a layout, and customize the PivotTable report.</w:t>
            </w:r>
          </w:p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Note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If you created a PivotChart at the same time, it is displayed on top of the </w:t>
            </w:r>
            <w:hyperlink r:id="rId19" w:history="1">
              <w:r w:rsidRPr="00222F2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associated PivotTable report</w:t>
              </w:r>
            </w:hyperlink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. A PivotChart and its associated PivotTable report must always be in the same workbook.</w:t>
            </w:r>
          </w:p>
        </w:tc>
      </w:tr>
    </w:tbl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22F26" w:rsidRPr="00222F26" w:rsidTr="00222F26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2F26" w:rsidRPr="00222F26" w:rsidRDefault="00222F26" w:rsidP="00222F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33375" cy="285750"/>
                  <wp:effectExtent l="0" t="0" r="0" b="0"/>
                  <wp:docPr id="7" name="Picture 7" descr="Icon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con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Add fields to the PivotTable report</w:t>
            </w:r>
          </w:p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 the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PivotTable Field List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, do one or more of the following:</w:t>
            </w:r>
          </w:p>
          <w:p w:rsidR="00222F26" w:rsidRPr="00222F26" w:rsidRDefault="00222F26" w:rsidP="00222F26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To place a field in the default area of the layout section, select the check box next to the field name in the field section.</w:t>
            </w:r>
          </w:p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By default, nonnumeric fields are added to the Row Labels area, numeric fields are added to the Values area, and </w:t>
            </w:r>
            <w:hyperlink r:id="rId21" w:history="1">
              <w:r w:rsidRPr="00222F2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Online Analytical Processing (OLAP)</w:t>
              </w:r>
            </w:hyperlink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date and time hierarchies are added to the Column Labels area.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45"/>
              <w:gridCol w:w="6540"/>
            </w:tblGrid>
            <w:tr w:rsidR="00222F26" w:rsidRPr="00222F26" w:rsidTr="00222F2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22F26" w:rsidRPr="00222F26" w:rsidRDefault="00222F26" w:rsidP="00222F2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F2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314450" cy="3371850"/>
                        <wp:effectExtent l="0" t="0" r="0" b="0"/>
                        <wp:docPr id="6" name="Picture 6" descr="PivotTable Field Lis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PivotTable Field Lis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14450" cy="3371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22F26" w:rsidRPr="00222F26" w:rsidRDefault="00222F26" w:rsidP="00222F2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F2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23825" cy="133350"/>
                        <wp:effectExtent l="0" t="0" r="9525" b="0"/>
                        <wp:docPr id="5" name="Picture 5" descr="Callout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allout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22F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The field section contains the field names of the fields you can add to the Layout section</w:t>
                  </w:r>
                </w:p>
                <w:p w:rsidR="00222F26" w:rsidRPr="00222F26" w:rsidRDefault="00222F26" w:rsidP="00222F2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F26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23825" cy="133350"/>
                        <wp:effectExtent l="0" t="0" r="9525" b="0"/>
                        <wp:docPr id="4" name="Picture 4" descr="Callout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allout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22F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The layout section contains the </w:t>
                  </w:r>
                  <w:r w:rsidRPr="00222F2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Report Filter</w:t>
                  </w:r>
                  <w:r w:rsidRPr="00222F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area, the </w:t>
                  </w:r>
                  <w:r w:rsidRPr="00222F2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Column Labels</w:t>
                  </w:r>
                  <w:r w:rsidRPr="00222F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area, the </w:t>
                  </w:r>
                  <w:r w:rsidRPr="00222F2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Row Labels</w:t>
                  </w:r>
                  <w:r w:rsidRPr="00222F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area, and the </w:t>
                  </w:r>
                  <w:r w:rsidRPr="00222F2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Values</w:t>
                  </w:r>
                  <w:r w:rsidRPr="00222F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area.</w:t>
                  </w:r>
                </w:p>
              </w:tc>
            </w:tr>
          </w:tbl>
          <w:p w:rsidR="00222F26" w:rsidRPr="00222F26" w:rsidRDefault="00222F26" w:rsidP="00222F2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 place a field in a specific area of the layout section, right-click the field name in the field section, and then select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Add to Report Filter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Add to Column Label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Add to Row Label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or </w:t>
            </w: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Add to Values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22F26" w:rsidRPr="00222F26" w:rsidRDefault="00222F26" w:rsidP="00222F2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To drag a field to the area that you want, click and hold the field name in the field section, and then drag it to an area in the layout section.</w:t>
            </w:r>
          </w:p>
          <w:p w:rsidR="00222F26" w:rsidRPr="00222F26" w:rsidRDefault="00222F26" w:rsidP="00222F2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F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Tip</w:t>
            </w:r>
            <w:r w:rsidRPr="00222F26">
              <w:rPr>
                <w:rFonts w:ascii="Times New Roman" w:eastAsia="Times New Roman" w:hAnsi="Times New Roman" w:cs="Times New Roman"/>
                <w:sz w:val="24"/>
                <w:szCs w:val="24"/>
              </w:rPr>
              <w:t>    You can use the PivotTable Field List to rearrange the fields later as needed by right-clicking the fields in the layout section, and then selecting the area that you want, or by dragging the fields between the areas in the layout section.</w:t>
            </w:r>
          </w:p>
        </w:tc>
      </w:tr>
    </w:tbl>
    <w:p w:rsidR="00222F26" w:rsidRPr="00222F26" w:rsidRDefault="00222F26" w:rsidP="00222F2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22F26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Next steps</w:t>
      </w:r>
    </w:p>
    <w:p w:rsidR="00222F26" w:rsidRPr="00222F26" w:rsidRDefault="00222F26" w:rsidP="00222F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sz w:val="24"/>
          <w:szCs w:val="24"/>
        </w:rPr>
        <w:t xml:space="preserve">To get a good idea of what you can do in your PivotTable report, click the </w:t>
      </w:r>
      <w:r w:rsidRPr="00222F26">
        <w:rPr>
          <w:rFonts w:ascii="Times New Roman" w:eastAsia="Times New Roman" w:hAnsi="Times New Roman" w:cs="Times New Roman"/>
          <w:b/>
          <w:bCs/>
          <w:sz w:val="24"/>
          <w:szCs w:val="24"/>
        </w:rPr>
        <w:t>Options</w:t>
      </w:r>
      <w:r w:rsidRPr="00222F26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222F26">
        <w:rPr>
          <w:rFonts w:ascii="Times New Roman" w:eastAsia="Times New Roman" w:hAnsi="Times New Roman" w:cs="Times New Roman"/>
          <w:b/>
          <w:bCs/>
          <w:sz w:val="24"/>
          <w:szCs w:val="24"/>
        </w:rPr>
        <w:t>Design</w:t>
      </w:r>
      <w:r w:rsidRPr="00222F26">
        <w:rPr>
          <w:rFonts w:ascii="Times New Roman" w:eastAsia="Times New Roman" w:hAnsi="Times New Roman" w:cs="Times New Roman"/>
          <w:sz w:val="24"/>
          <w:szCs w:val="24"/>
        </w:rPr>
        <w:t xml:space="preserve"> tabs of the </w:t>
      </w:r>
      <w:r w:rsidRPr="00222F26">
        <w:rPr>
          <w:rFonts w:ascii="Times New Roman" w:eastAsia="Times New Roman" w:hAnsi="Times New Roman" w:cs="Times New Roman"/>
          <w:b/>
          <w:bCs/>
          <w:sz w:val="24"/>
          <w:szCs w:val="24"/>
        </w:rPr>
        <w:t>PivotTable Tools</w:t>
      </w:r>
      <w:r w:rsidRPr="00222F26">
        <w:rPr>
          <w:rFonts w:ascii="Times New Roman" w:eastAsia="Times New Roman" w:hAnsi="Times New Roman" w:cs="Times New Roman"/>
          <w:sz w:val="24"/>
          <w:szCs w:val="24"/>
        </w:rPr>
        <w:t xml:space="preserve"> that become available when you click anywhere in a PivotTable, and then explore the groups and options that are provided on each tab.</w:t>
      </w:r>
    </w:p>
    <w:p w:rsidR="00222F26" w:rsidRPr="00222F26" w:rsidRDefault="00222F26" w:rsidP="00222F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sz w:val="24"/>
          <w:szCs w:val="24"/>
        </w:rPr>
        <w:t>You can also access options and features that are available for specific PivotTable elements by right-clicking those elements.</w:t>
      </w:r>
    </w:p>
    <w:p w:rsidR="00222F26" w:rsidRPr="00222F26" w:rsidRDefault="00222F26" w:rsidP="00222F2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sz w:val="24"/>
          <w:szCs w:val="24"/>
        </w:rPr>
        <w:t xml:space="preserve">For detailed information about how to work with PivotTable reports and PivotChart reports, see </w:t>
      </w:r>
      <w:hyperlink r:id="rId23" w:history="1"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Overview of PivotTable and PivotChart reports</w:t>
        </w:r>
      </w:hyperlink>
      <w:r w:rsidRPr="00222F2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24" w:history="1"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Create or delete a PivotTable or PivotChart report</w:t>
        </w:r>
      </w:hyperlink>
      <w:r w:rsidRPr="00222F26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hyperlink r:id="rId25" w:history="1"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Pivot data in a PivotTable or PivotChart report</w:t>
        </w:r>
      </w:hyperlink>
      <w:r w:rsidRPr="00222F26">
        <w:rPr>
          <w:rFonts w:ascii="Times New Roman" w:eastAsia="Times New Roman" w:hAnsi="Times New Roman" w:cs="Times New Roman"/>
          <w:sz w:val="24"/>
          <w:szCs w:val="24"/>
        </w:rPr>
        <w:t xml:space="preserve"> on Office.com.</w:t>
      </w:r>
    </w:p>
    <w:p w:rsidR="00222F26" w:rsidRPr="00222F26" w:rsidRDefault="00222F26" w:rsidP="00222F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85725" cy="114300"/>
            <wp:effectExtent l="0" t="0" r="9525" b="0"/>
            <wp:docPr id="3" name="Picture 3" descr="Top of Page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Top of Page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8" w:anchor="top" w:history="1"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Top of Page</w:t>
        </w:r>
      </w:hyperlink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sz w:val="24"/>
          <w:szCs w:val="24"/>
        </w:rPr>
        <w:t>Did this article help you?</w:t>
      </w:r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222F26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222F26">
        <w:rPr>
          <w:rFonts w:ascii="Times New Roman" w:eastAsia="Times New Roman" w:hAnsi="Times New Roman" w:cs="Times New Roman"/>
          <w:sz w:val="24"/>
          <w:szCs w:val="24"/>
        </w:rPr>
        <w:instrText xml:space="preserve"> HYPERLINK "javascript:void(0)" </w:instrText>
      </w:r>
      <w:r w:rsidRPr="00222F26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Yes</w:t>
      </w:r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222F2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222F26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222F26">
        <w:rPr>
          <w:rFonts w:ascii="Times New Roman" w:eastAsia="Times New Roman" w:hAnsi="Times New Roman" w:cs="Times New Roman"/>
          <w:sz w:val="24"/>
          <w:szCs w:val="24"/>
        </w:rPr>
        <w:instrText xml:space="preserve"> HYPERLINK "javascript:void(0)" </w:instrText>
      </w:r>
      <w:r w:rsidRPr="00222F26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No</w:t>
      </w:r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222F2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222F26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222F26">
        <w:rPr>
          <w:rFonts w:ascii="Times New Roman" w:eastAsia="Times New Roman" w:hAnsi="Times New Roman" w:cs="Times New Roman"/>
          <w:sz w:val="24"/>
          <w:szCs w:val="24"/>
        </w:rPr>
        <w:instrText xml:space="preserve"> HYPERLINK "javascript:void(0)" </w:instrText>
      </w:r>
      <w:r w:rsidRPr="00222F26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Not what I was looking for</w:t>
      </w:r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sz w:val="24"/>
          <w:szCs w:val="24"/>
        </w:rPr>
        <w:t xml:space="preserve">Applies to: </w:t>
      </w:r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sz w:val="24"/>
          <w:szCs w:val="24"/>
        </w:rPr>
        <w:t>Excel 2010</w:t>
      </w:r>
    </w:p>
    <w:p w:rsidR="00222F26" w:rsidRPr="00222F26" w:rsidRDefault="00222F26" w:rsidP="00222F26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222F26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790575" cy="152400"/>
            <wp:effectExtent l="0" t="0" r="9525" b="0"/>
            <wp:docPr id="2" name="Picture 2" descr="Microsoft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Microsoft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1" w:history="1"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Site </w:t>
        </w:r>
        <w:proofErr w:type="spellStart"/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Directory</w:t>
        </w:r>
      </w:hyperlink>
      <w:hyperlink r:id="rId32" w:history="1"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Contact</w:t>
        </w:r>
        <w:proofErr w:type="spellEnd"/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Us</w:t>
        </w:r>
      </w:hyperlink>
      <w:hyperlink r:id="rId33" w:history="1"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Submit</w:t>
        </w:r>
        <w:proofErr w:type="spellEnd"/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Feedback</w:t>
        </w:r>
      </w:hyperlink>
      <w:hyperlink r:id="rId34" w:history="1"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Legal</w:t>
        </w:r>
      </w:hyperlink>
      <w:hyperlink r:id="rId35" w:history="1"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Trademarks</w:t>
        </w:r>
      </w:hyperlink>
      <w:hyperlink r:id="rId36" w:history="1"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Privacy</w:t>
        </w:r>
        <w:proofErr w:type="spellEnd"/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and </w:t>
        </w:r>
        <w:proofErr w:type="spellStart"/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Cookies</w:t>
        </w:r>
      </w:hyperlink>
      <w:hyperlink r:id="rId37" w:history="1">
        <w:r w:rsidRPr="00222F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Accessibility</w:t>
        </w:r>
        <w:proofErr w:type="spellEnd"/>
      </w:hyperlink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sz w:val="24"/>
          <w:szCs w:val="24"/>
        </w:rPr>
        <w:t>© 2013 Microsoft Corporation. All rights reserved.</w:t>
      </w:r>
    </w:p>
    <w:p w:rsidR="00222F26" w:rsidRPr="00222F26" w:rsidRDefault="00222F26" w:rsidP="00222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2F26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F56FA3" w:rsidRDefault="00222F26" w:rsidP="00222F26">
      <w:r w:rsidRPr="00222F2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://aa.static.facdn.com/v/img/1x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xStatusImg" descr="http://aa.static.facdn.com/v/img/1x1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F56F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E4D9C"/>
    <w:multiLevelType w:val="multilevel"/>
    <w:tmpl w:val="4072D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6B215BC"/>
    <w:multiLevelType w:val="multilevel"/>
    <w:tmpl w:val="06B6D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8316AB5"/>
    <w:multiLevelType w:val="multilevel"/>
    <w:tmpl w:val="CFCAF0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F855A4"/>
    <w:multiLevelType w:val="multilevel"/>
    <w:tmpl w:val="668A1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F936F07"/>
    <w:multiLevelType w:val="multilevel"/>
    <w:tmpl w:val="6BB0D7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CB4681"/>
    <w:multiLevelType w:val="multilevel"/>
    <w:tmpl w:val="FD404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61A7A3B"/>
    <w:multiLevelType w:val="multilevel"/>
    <w:tmpl w:val="D2AA6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F26"/>
    <w:rsid w:val="00222F26"/>
    <w:rsid w:val="00F5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5673A5-6D93-4F8F-AF4E-460F05E27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22F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22F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2F2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22F2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22F2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22F26"/>
    <w:rPr>
      <w:rFonts w:ascii="Arial" w:eastAsia="Times New Roman" w:hAnsi="Arial" w:cs="Arial"/>
      <w:vanish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222F2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22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ntindent36">
    <w:name w:val="cntindent36"/>
    <w:basedOn w:val="Normal"/>
    <w:rsid w:val="00222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dfeedbackbutton">
    <w:name w:val="cdfeedbackbutton"/>
    <w:basedOn w:val="DefaultParagraphFont"/>
    <w:rsid w:val="00222F26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22F2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22F26"/>
    <w:rPr>
      <w:rFonts w:ascii="Arial" w:eastAsia="Times New Roman" w:hAnsi="Arial" w:cs="Arial"/>
      <w:vanish/>
      <w:sz w:val="16"/>
      <w:szCs w:val="16"/>
    </w:rPr>
  </w:style>
  <w:style w:type="character" w:customStyle="1" w:styleId="spnfootercopyright">
    <w:name w:val="spnfootercopyright"/>
    <w:basedOn w:val="DefaultParagraphFont"/>
    <w:rsid w:val="00222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50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32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30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224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988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23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133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72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176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183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77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321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895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718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4384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270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33786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154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530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482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620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0105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7783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78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4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931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1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22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91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369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gif"/><Relationship Id="rId18" Type="http://schemas.openxmlformats.org/officeDocument/2006/relationships/image" Target="media/image12.gif"/><Relationship Id="rId26" Type="http://schemas.openxmlformats.org/officeDocument/2006/relationships/hyperlink" Target="http://office.microsoft.com/en-us/excel-help/quick-start-create-a-pivottable-report-HA010359471.aspx#top" TargetMode="External"/><Relationship Id="rId39" Type="http://schemas.openxmlformats.org/officeDocument/2006/relationships/fontTable" Target="fontTable.xml"/><Relationship Id="rId21" Type="http://schemas.openxmlformats.org/officeDocument/2006/relationships/hyperlink" Target="javascript:AppendPopup(this,'474152305_3')" TargetMode="External"/><Relationship Id="rId34" Type="http://schemas.openxmlformats.org/officeDocument/2006/relationships/hyperlink" Target="http://o15.officeredir.microsoft.com/r/rlidOOlegal?clid=1033&amp;CTT=114" TargetMode="External"/><Relationship Id="rId7" Type="http://schemas.openxmlformats.org/officeDocument/2006/relationships/hyperlink" Target="javascript:AppendPopup(this,'288811728_1')" TargetMode="External"/><Relationship Id="rId12" Type="http://schemas.openxmlformats.org/officeDocument/2006/relationships/image" Target="media/image6.gif"/><Relationship Id="rId17" Type="http://schemas.openxmlformats.org/officeDocument/2006/relationships/image" Target="media/image11.gif"/><Relationship Id="rId25" Type="http://schemas.openxmlformats.org/officeDocument/2006/relationships/hyperlink" Target="http://office.microsoft.com/en-us/excel-help/redir/HP010342366.aspx?CTT=5&amp;origin=HA010359471" TargetMode="External"/><Relationship Id="rId33" Type="http://schemas.openxmlformats.org/officeDocument/2006/relationships/hyperlink" Target="http://o15.officeredir.microsoft.com/r/rlidOOFeedback?clid=1033&amp;origin=HA010359471&amp;CTT=114" TargetMode="External"/><Relationship Id="rId38" Type="http://schemas.openxmlformats.org/officeDocument/2006/relationships/image" Target="media/image17.gif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3.gif"/><Relationship Id="rId29" Type="http://schemas.openxmlformats.org/officeDocument/2006/relationships/hyperlink" Target="http://o15.officeredir.microsoft.com/r/rlidMsCom?clid=1033&amp;CTT=114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5.gif"/><Relationship Id="rId24" Type="http://schemas.openxmlformats.org/officeDocument/2006/relationships/hyperlink" Target="http://office.microsoft.com/en-us/excel-help/redir/HP010342375.aspx?CTT=5&amp;origin=HA010359471" TargetMode="External"/><Relationship Id="rId32" Type="http://schemas.openxmlformats.org/officeDocument/2006/relationships/hyperlink" Target="http://o15.officeredir.microsoft.com/r/rlidOOContact?clid=1033&amp;CTT=114" TargetMode="External"/><Relationship Id="rId37" Type="http://schemas.openxmlformats.org/officeDocument/2006/relationships/hyperlink" Target="http://o15.officeredir.microsoft.com/r/rlidOOAccessibility?clid=1033&amp;CTT=114" TargetMode="External"/><Relationship Id="rId40" Type="http://schemas.openxmlformats.org/officeDocument/2006/relationships/theme" Target="theme/theme1.xml"/><Relationship Id="rId5" Type="http://schemas.openxmlformats.org/officeDocument/2006/relationships/hyperlink" Target="javascript:AlterAllDivs('block');" TargetMode="External"/><Relationship Id="rId15" Type="http://schemas.openxmlformats.org/officeDocument/2006/relationships/image" Target="media/image9.jpeg"/><Relationship Id="rId23" Type="http://schemas.openxmlformats.org/officeDocument/2006/relationships/hyperlink" Target="http://office.microsoft.com/en-us/excel-help/redir/HP010342752.aspx?CTT=5&amp;origin=HA010359471" TargetMode="External"/><Relationship Id="rId28" Type="http://schemas.openxmlformats.org/officeDocument/2006/relationships/hyperlink" Target="http://office.microsoft.com/en-us/excel-help/quick-start-create-a-pivottable-report-HA010359471.aspx" TargetMode="External"/><Relationship Id="rId36" Type="http://schemas.openxmlformats.org/officeDocument/2006/relationships/hyperlink" Target="http://o15.officeredir.microsoft.com/r/rlidOOPrivacyStatement?clid=1033&amp;CTT=114" TargetMode="External"/><Relationship Id="rId10" Type="http://schemas.openxmlformats.org/officeDocument/2006/relationships/image" Target="media/image4.gif"/><Relationship Id="rId19" Type="http://schemas.openxmlformats.org/officeDocument/2006/relationships/hyperlink" Target="javascript:AppendPopup(this,'282528108_2')" TargetMode="External"/><Relationship Id="rId31" Type="http://schemas.openxmlformats.org/officeDocument/2006/relationships/hyperlink" Target="http://o15.officeredir.microsoft.com/r/rlidOOSiteDirectory?clid=1033&amp;CTT=114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image" Target="media/image8.gif"/><Relationship Id="rId22" Type="http://schemas.openxmlformats.org/officeDocument/2006/relationships/image" Target="media/image14.jpeg"/><Relationship Id="rId27" Type="http://schemas.openxmlformats.org/officeDocument/2006/relationships/image" Target="media/image15.gif"/><Relationship Id="rId30" Type="http://schemas.openxmlformats.org/officeDocument/2006/relationships/image" Target="media/image16.png"/><Relationship Id="rId35" Type="http://schemas.openxmlformats.org/officeDocument/2006/relationships/hyperlink" Target="http://o15.officeredir.microsoft.com/r/rlidTrademarks?clid=1033&amp;CTT=114" TargetMode="External"/><Relationship Id="rId8" Type="http://schemas.openxmlformats.org/officeDocument/2006/relationships/image" Target="media/image2.gi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985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2013-11-21T17:45:00Z</dcterms:created>
  <dcterms:modified xsi:type="dcterms:W3CDTF">2013-11-21T17:46:00Z</dcterms:modified>
</cp:coreProperties>
</file>